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64" w:rsidRPr="00485464" w:rsidRDefault="00485464" w:rsidP="00485464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464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Перечень</w:t>
      </w:r>
      <w:r w:rsidRPr="00485464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жизненно необходимых и важнейших</w:t>
      </w:r>
      <w:r w:rsidRPr="00485464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лекарственных препаратов для медицинского применения</w:t>
      </w:r>
      <w:r w:rsidRPr="00485464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на </w:t>
      </w:r>
      <w:r w:rsidRPr="00485464">
        <w:rPr>
          <w:rFonts w:ascii="Verdana" w:eastAsia="Times New Roman" w:hAnsi="Verdana" w:cs="Times New Roman"/>
          <w:b/>
          <w:bCs/>
          <w:color w:val="C10000"/>
          <w:kern w:val="36"/>
          <w:sz w:val="28"/>
          <w:szCs w:val="28"/>
          <w:lang w:eastAsia="ru-RU"/>
        </w:rPr>
        <w:t>2022</w:t>
      </w:r>
      <w:r w:rsidRPr="00485464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 год</w:t>
      </w:r>
    </w:p>
    <w:p w:rsidR="00485464" w:rsidRPr="00485464" w:rsidRDefault="00485464" w:rsidP="004854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Распоряжение Правительства РФ от 12.10.2019 N 2406-р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"Об утверждении перечня жизненно необходимых и важнейших лекарственных препаратов на 2020 год"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54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 изменениями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внесенными распоряжением Правительства РФ от 23 декабря 2021 г. N 3781-р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вступающими в силу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5464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с 1 января 2022 года</w:t>
      </w:r>
    </w:p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sod"/>
      <w:bookmarkEnd w:id="0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proofErr w:type="gramStart"/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П</w:t>
      </w:r>
      <w:proofErr w:type="gramEnd"/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 xml:space="preserve"> Е Р Е Ч Е Н Ь ЖНВЛП на </w:t>
      </w:r>
      <w:r w:rsidRPr="00485464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2022</w:t>
      </w: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 год</w:t>
      </w:r>
    </w:p>
    <w:p w:rsidR="00485464" w:rsidRPr="00485464" w:rsidRDefault="00485464" w:rsidP="00485464">
      <w:pPr>
        <w:shd w:val="clear" w:color="auto" w:fill="F0F0F0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Содержание</w:t>
      </w:r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A. </w:t>
      </w:r>
      <w:hyperlink r:id="rId6" w:anchor="a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Пищеварительный тракт и обмен веществ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B. </w:t>
      </w:r>
      <w:hyperlink r:id="rId7" w:anchor="b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Кровь и система кроветворения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C. </w:t>
      </w:r>
      <w:hyperlink r:id="rId8" w:anchor="c" w:history="1">
        <w:proofErr w:type="gramStart"/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Сердечно-сосудистая</w:t>
        </w:r>
        <w:proofErr w:type="gramEnd"/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 xml:space="preserve"> система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D. </w:t>
      </w:r>
      <w:hyperlink r:id="rId9" w:anchor="d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Дерматологические препараты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G. </w:t>
      </w:r>
      <w:hyperlink r:id="rId10" w:anchor="g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Мочеполовая система и половые гормоны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H. </w:t>
      </w:r>
      <w:hyperlink r:id="rId11" w:anchor="h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J. </w:t>
      </w:r>
      <w:hyperlink r:id="rId12" w:anchor="j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Противомикробные препараты системного действия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L. </w:t>
      </w:r>
      <w:hyperlink r:id="rId13" w:anchor="l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Противоопухолевые препараты и иммуномодуляторы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M. </w:t>
      </w:r>
      <w:hyperlink r:id="rId14" w:anchor="m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Костно-мышечная система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N. </w:t>
      </w:r>
      <w:hyperlink r:id="rId15" w:anchor="n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Нервная система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P. </w:t>
      </w:r>
      <w:hyperlink r:id="rId16" w:anchor="p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Противопаразитарные препараты, инсектициды и репелленты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R. </w:t>
      </w:r>
      <w:hyperlink r:id="rId17" w:anchor="r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Дыхательная система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S. </w:t>
      </w:r>
      <w:hyperlink r:id="rId18" w:anchor="s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Органы чувств</w:t>
        </w:r>
      </w:hyperlink>
    </w:p>
    <w:p w:rsidR="00485464" w:rsidRPr="00485464" w:rsidRDefault="00485464" w:rsidP="00485464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V. </w:t>
      </w:r>
      <w:hyperlink r:id="rId19" w:anchor="v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Прочие препараты</w:t>
        </w:r>
      </w:hyperlink>
    </w:p>
    <w:p w:rsidR="00485464" w:rsidRPr="00485464" w:rsidRDefault="00485464" w:rsidP="00485464">
      <w:pPr>
        <w:shd w:val="clear" w:color="auto" w:fill="F0F0F0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i/>
          <w:iCs/>
          <w:color w:val="454545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i/>
          <w:iCs/>
          <w:color w:val="C10000"/>
          <w:sz w:val="24"/>
          <w:szCs w:val="24"/>
          <w:lang w:eastAsia="ru-RU"/>
        </w:rPr>
        <w:t>См.</w:t>
      </w:r>
      <w:r w:rsidRPr="00485464">
        <w:rPr>
          <w:rFonts w:ascii="Verdana" w:eastAsia="Times New Roman" w:hAnsi="Verdana" w:cs="Times New Roman"/>
          <w:i/>
          <w:iCs/>
          <w:color w:val="454545"/>
          <w:sz w:val="24"/>
          <w:szCs w:val="24"/>
          <w:lang w:eastAsia="ru-RU"/>
        </w:rPr>
        <w:t> </w:t>
      </w:r>
      <w:hyperlink r:id="rId20" w:history="1">
        <w:r w:rsidRPr="00485464">
          <w:rPr>
            <w:rFonts w:ascii="Verdana" w:eastAsia="Times New Roman" w:hAnsi="Verdana" w:cs="Times New Roman"/>
            <w:i/>
            <w:iCs/>
            <w:color w:val="0271C0"/>
            <w:sz w:val="24"/>
            <w:szCs w:val="24"/>
            <w:u w:val="single"/>
            <w:lang w:eastAsia="ru-RU"/>
          </w:rPr>
          <w:t>список ЖНВЛП </w:t>
        </w:r>
        <w:r w:rsidRPr="00485464">
          <w:rPr>
            <w:rFonts w:ascii="Verdana" w:eastAsia="Times New Roman" w:hAnsi="Verdana" w:cs="Times New Roman"/>
            <w:i/>
            <w:iCs/>
            <w:color w:val="C10000"/>
            <w:sz w:val="28"/>
            <w:szCs w:val="28"/>
            <w:u w:val="single"/>
            <w:lang w:eastAsia="ru-RU"/>
          </w:rPr>
          <w:t>для АПТЕК</w:t>
        </w:r>
      </w:hyperlink>
      <w:r w:rsidRPr="00485464">
        <w:rPr>
          <w:rFonts w:ascii="Verdana" w:eastAsia="Times New Roman" w:hAnsi="Verdana" w:cs="Times New Roman"/>
          <w:i/>
          <w:iCs/>
          <w:color w:val="454545"/>
          <w:sz w:val="24"/>
          <w:szCs w:val="24"/>
          <w:lang w:eastAsia="ru-RU"/>
        </w:rPr>
        <w:t> &gt;&gt;&gt;</w:t>
      </w:r>
    </w:p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a"/>
      <w:bookmarkEnd w:id="1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A. Пищеварительный тракт и обмен веществ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1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93"/>
        <w:gridCol w:w="3125"/>
        <w:gridCol w:w="3917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блокаторы Н2-гистаминовых рецепторов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раствор для внутривенного и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кишечнорасторимой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кишечника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папаверин и его производные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желчных кислот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A06.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сеннозиды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 и 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жевательные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кишечные противовоспалительные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ректальные; суспензия ректальная;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 и местного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кишечнорастворимые;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оболочкой";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растворимый</w:t>
            </w: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инсулин-изофан</w:t>
            </w: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двухфазный</w:t>
            </w: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бигуаниды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семаглутид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эртуглифлозин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 и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(в масле);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(масляный)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эстрена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A16.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b"/>
      <w:bookmarkEnd w:id="2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B. Кровь и система кроветворения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2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3"/>
        <w:gridCol w:w="4242"/>
        <w:gridCol w:w="2799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антагонисты витамина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прямые ингибиторы фактора Xa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гемостатические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антифибринолитические средства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аминокислоты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местные гемостатики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симоктоког альфа (фактор </w:t>
            </w: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lastRenderedPageBreak/>
              <w:t>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лиофилизат для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(замороженный)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факторы свертывания крови II, VII, IX, X в комбинации</w:t>
            </w: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[протромбиновый комплекс]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факторы свертывания крови II, IX и X в комбинации (протромбиновый комплекс)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 VIII + фактор Виллебранда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эфмороктоког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B03.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 жевательные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В12 (цианокобаламин и его аналоги)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485464" w:rsidRPr="00485464" w:rsidTr="00485464">
        <w:tc>
          <w:tcPr>
            <w:tcW w:w="0" w:type="auto"/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растворы для внутривенного введения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растворы для парентерального питания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ацетат + кальция ацетат + магния ацетат + натрия ацетат + 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растворы электролитов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c"/>
      <w:bookmarkEnd w:id="3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 xml:space="preserve">C. </w:t>
      </w:r>
      <w:proofErr w:type="gramStart"/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Сердечно-сосудистая</w:t>
      </w:r>
      <w:proofErr w:type="gramEnd"/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 xml:space="preserve"> система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3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352"/>
        <w:gridCol w:w="3683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(для детей)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антиаритмические препараты, классы I и III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антиаритмические препараты, класс 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и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таблетки, покрытые пленочной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III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4-Нитро-N-[(1RS)-1-(4-фторфенил)-2-(1-этилпиперидин-4-ил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)э</w:t>
            </w:r>
            <w:proofErr w:type="gramEnd"/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тил] бензамида гидрохлорид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антиаритмические препараты класса I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концентарт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органические нитраты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подъязычные;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пленки для наклеивания на десну;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простагландины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метилдопа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таблетки, покрытые пленочной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тиазидоподобные диуретики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"петлевые" диуретики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калийсберегающие диуретики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антагонисты альдостерона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внутриартериального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альф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дигидропиридина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 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фенилалкиламина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пролонгированного действия,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диспергируемые в полости рта;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антагонисты рецепторов ангиотензина II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фибраты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d"/>
      <w:bookmarkEnd w:id="4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D. Дерматологические препараты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4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911"/>
        <w:gridCol w:w="3713"/>
        <w:gridCol w:w="3293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 с высокой активностью (группа III)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бигуниды и амидины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местного и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наружного применения (спиртовой);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раствор для местного и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наружного применения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g"/>
      <w:bookmarkEnd w:id="5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G. Мочеполовая система и половые гормоны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5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914"/>
        <w:gridCol w:w="2563"/>
        <w:gridCol w:w="4439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антибактериальные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вагинальный;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утеротонизирующие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спорыньи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пролактина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андрогены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3-оксоандрост-4-ена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гестагены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прегн-4-ена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прегнадиена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гонадотропины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корифоллитропин </w:t>
            </w: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lastRenderedPageBreak/>
              <w:t>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 капсулы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h"/>
      <w:bookmarkEnd w:id="6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H. Гормональные препараты системного действия,</w:t>
      </w: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br/>
        <w:t>кроме половых гормонов и инсулинов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6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894"/>
        <w:gridCol w:w="2454"/>
        <w:gridCol w:w="4573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передней доли гипофиза и их аналоги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соматропин и его агонисты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задней доли гипофиза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вазопрессин и его аналоги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окситоцин и его аналоги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гипоталамуса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гормоны, замедляющие рост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минералокортикоиды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внутримышечного и внутрисуставного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щитовидной железы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антитиреоидные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серосодержащие производные имидазола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антипаратиреоидные средства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кальцитонина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цинакалцет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j"/>
      <w:bookmarkEnd w:id="7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J. Противомикробные препараты системного действия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7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864"/>
        <w:gridCol w:w="4087"/>
        <w:gridCol w:w="3030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лиофилизат для приготовления раствора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амфениколы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</w:t>
            </w:r>
            <w:proofErr w:type="gramEnd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широкого спектра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цефалоспорины 1-го поколения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порошок для приготовления раствора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карбапенемы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макролиды, линкозамиды и стрептограмины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макролиды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порошок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hyperlink r:id="rId28" w:anchor="lekarstvo" w:tgtFrame="_blank" w:history="1">
              <w:r w:rsidRPr="00485464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линкозамиды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аминогликозиды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стрептомицины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аминогликозиды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фторхинолоны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 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 капли ушные;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 мазь глазная;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антибактериальные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 гликопептидной структуры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порошок для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полимиксины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полимиксин 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 раствор для инфузий; 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амфотерицин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раствора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триазола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противотуберкулезные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кишечнорастворимой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оболочкой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лиофилизат для приготовления раствора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гидразиды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тиокарбамида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деламанид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противолепрозные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J05.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местного и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ВИЧ-протеаз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нелфинавир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мягкие;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эфавирензтаблетки, 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покрытые</w:t>
            </w:r>
            <w:proofErr w:type="gramEnd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нейроаминидазы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противовирусные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лечения ВИЧ-инфекции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абакавир+ зидовудин + 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булевиртид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hyperlink r:id="rId29" w:anchor="lekarstvo" w:tgtFrame="_blank" w:history="1">
              <w:r w:rsidRPr="00485464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hyperlink r:id="rId30" w:anchor="lekarstvo" w:tgtFrame="_blank" w:history="1">
              <w:r w:rsidRPr="00485464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(</w:t>
            </w:r>
            <w:hyperlink r:id="rId31" w:anchor="lekarstvo" w:tgtFrame="_blank" w:history="1">
              <w:r w:rsidRPr="00485464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иммунные сыворотки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раствора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вакцины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 </w:t>
            </w:r>
            <w:hyperlink r:id="rId32" w:anchor="lekarstvo" w:tgtFrame="_blank" w:history="1">
              <w:r w:rsidRPr="00485464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l"/>
      <w:bookmarkEnd w:id="8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L. Противоопухолевые препараты и иммуномодуляторы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3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70"/>
        <w:gridCol w:w="2712"/>
        <w:gridCol w:w="4378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алкилирующие средства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аналоги азотистого иприта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порошок для приготовления концентрата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внутрисосудистого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алкилсульфонаты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антиметаболиты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аналоги фолиевой кислоты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пурина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пиримидина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барвинка и их аналоги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таксаны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</w:t>
            </w:r>
            <w:proofErr w:type="gramEnd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платины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метилгидразины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моноклональные антитела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изатуксимаб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протеинкиназы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акалабрутиниб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кабозантиниб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внутриглазного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талазопариб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некроза опухоли альфа-1</w:t>
            </w: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гормоны и родственные соединения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гестагены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имплантат;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капсула для подкожного введения пролонгированного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антиэстрогены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ферментов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местного и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proofErr w:type="gramEnd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инъекций; раствор для внутривенного и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</w:t>
            </w:r>
            <w:r w:rsidRPr="00485464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иммуностимуляторы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таблетки, покрытые пленочной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L04.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кладрибин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сипонимод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интерлейкина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анакинра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485464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485464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рисанкизумаб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кальциневрина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мягкие;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помалидомид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m"/>
      <w:bookmarkEnd w:id="9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M. Костно-мышечная система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4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13"/>
        <w:gridCol w:w="2932"/>
        <w:gridCol w:w="4058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 капсулы кишечнорастворимые;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 пролонгированного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крем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базисные противоревматические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пеницилламин и подобные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миорелаксанты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миорелаксанты периферического действия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холина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бифосфонаты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рисдиплам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n"/>
      <w:bookmarkEnd w:id="10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N. Нервная система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5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908"/>
        <w:gridCol w:w="3607"/>
        <w:gridCol w:w="3407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анестетики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общей анестезии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галогенированные углеводороды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барбитураты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опиоидные анальгетики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газ сжатый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анестетики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эфиры аминобензойной кислоты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опиоиды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опия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орипавина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опиоиды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анальгетики и антипиретики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салициловая кислота и ее производные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анилиды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 (для детей);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 таблетки (для детей)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гидантоина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сукцинимида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карбоксамида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жирных кислот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 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третичные амины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дофаминергические средства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допа и ее производные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адамантана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раствор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таблетки с контролируемым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высвобождением,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психотропные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антипсихотические средства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бутирофенона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индола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тиоксантена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диазепины, оксазепины и тиазепины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бензамиды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 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диспергируемые в полости рта;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анксиолитики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дифенилметана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снотворные и седативные средства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антидепрессанты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антидепрессанты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и </w:t>
            </w: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ноотропные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ксантина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 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защечные;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 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деменции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таблетки, покрытые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парасимпатическую нервную систему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парасимпатомиметики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инозин + никотинамид +</w:t>
            </w: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p"/>
      <w:bookmarkEnd w:id="11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P. Противопаразитарные препараты, инсектициды и репелленты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6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887"/>
        <w:gridCol w:w="2820"/>
        <w:gridCol w:w="4244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противомалярийные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аминохинолины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(</w:t>
            </w:r>
            <w:r w:rsidRPr="00485464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метанолхинолины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трематодоза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хинолина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нематодоза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бензимидазола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имидазотиазола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эмульсия для наружного применения</w:t>
            </w:r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r"/>
      <w:bookmarkEnd w:id="12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R. Дыхательная система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7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95"/>
        <w:gridCol w:w="3527"/>
        <w:gridCol w:w="3510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назальные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адреномиметики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назальный;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 (для детей);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антисептические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селективные бета 2-адреномиметики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 с порошком для ингаляций набор;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глюкокортикоиды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назальный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назальные; капсулы кишечнорастворимые;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ингаляций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 дозированная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</w:t>
            </w:r>
            <w:proofErr w:type="gramEnd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 ингаляций дозированный;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глазные; 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ксантины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R05.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муколитические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пастилки; раствор для инъекций;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ингаляций;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шипучие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сиропа;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таблетки; таблетки шипучие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эфиры алкиламинов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замещенные этилендиамины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пиперазина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таблетки, покрытые 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сироп; суспензия для приема внутрь;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легочные сурфактанты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органов дыхания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3" w:name="s"/>
      <w:bookmarkEnd w:id="13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S. Органы чувств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8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89"/>
        <w:gridCol w:w="3376"/>
        <w:gridCol w:w="3670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карбоангидразы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простагландинов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бутиламиногидрокс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и-</w:t>
            </w:r>
            <w:proofErr w:type="gramEnd"/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пропоксифеноксиметил-</w:t>
            </w: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антихолинэргические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диагностические 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</w:t>
            </w:r>
            <w:proofErr w:type="gramEnd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красящие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вискозоэластичные соединения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редства, препятствующие новообразованию сосудов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бролуцизумаб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ушные</w:t>
            </w:r>
          </w:p>
        </w:tc>
      </w:tr>
    </w:tbl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4" w:name="v"/>
      <w:bookmarkEnd w:id="14"/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5464" w:rsidRPr="00485464" w:rsidRDefault="00485464" w:rsidP="0048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64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V. Прочие препараты</w:t>
      </w:r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9" w:anchor="sod" w:history="1">
        <w:r w:rsidRPr="00485464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4854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10"/>
        <w:gridCol w:w="3809"/>
        <w:gridCol w:w="3216"/>
      </w:tblGrid>
      <w:tr w:rsidR="00485464" w:rsidRPr="00485464" w:rsidTr="00485464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аллергены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аллергенов экстракт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антидоты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β-</w:t>
            </w:r>
            <w:proofErr w:type="gramEnd"/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внутримышечного введения;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лечебные средстваи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дезоксирибонуклеиновая кислота плазмидная</w:t>
            </w: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аминокислоты, углеводы, минеральные вещества,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витамины в комбинации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нелечебные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инъекций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контрастные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йодсодержащих</w:t>
            </w:r>
            <w:proofErr w:type="gramEnd"/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парамагнитные контрастные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гадотеровая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485464" w:rsidRPr="00485464" w:rsidTr="0048546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464" w:rsidRPr="00485464" w:rsidRDefault="00485464" w:rsidP="00485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54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851013" w:rsidRDefault="00485464">
      <w:bookmarkStart w:id="15" w:name="_GoBack"/>
      <w:bookmarkEnd w:id="15"/>
    </w:p>
    <w:sectPr w:rsidR="0085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6B7"/>
    <w:multiLevelType w:val="multilevel"/>
    <w:tmpl w:val="EF58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64"/>
    <w:rsid w:val="00485464"/>
    <w:rsid w:val="00E55076"/>
    <w:rsid w:val="00E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85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54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5464"/>
  </w:style>
  <w:style w:type="paragraph" w:styleId="a3">
    <w:name w:val="Normal (Web)"/>
    <w:basedOn w:val="a"/>
    <w:uiPriority w:val="99"/>
    <w:semiHidden/>
    <w:unhideWhenUsed/>
    <w:rsid w:val="0048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4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546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85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54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5464"/>
  </w:style>
  <w:style w:type="paragraph" w:styleId="a3">
    <w:name w:val="Normal (Web)"/>
    <w:basedOn w:val="a"/>
    <w:uiPriority w:val="99"/>
    <w:semiHidden/>
    <w:unhideWhenUsed/>
    <w:rsid w:val="0048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4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54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371">
          <w:marLeft w:val="600"/>
          <w:marRight w:val="600"/>
          <w:marTop w:val="150"/>
          <w:marBottom w:val="150"/>
          <w:divBdr>
            <w:top w:val="dotted" w:sz="6" w:space="9" w:color="305681"/>
            <w:left w:val="dotted" w:sz="6" w:space="9" w:color="305681"/>
            <w:bottom w:val="dotted" w:sz="6" w:space="9" w:color="305681"/>
            <w:right w:val="dotted" w:sz="6" w:space="9" w:color="30568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2.html" TargetMode="External"/><Relationship Id="rId13" Type="http://schemas.openxmlformats.org/officeDocument/2006/relationships/hyperlink" Target="http://kcbux.ru/Statyy/ZA_zizny/za-015_lekarstva-2022.html" TargetMode="External"/><Relationship Id="rId18" Type="http://schemas.openxmlformats.org/officeDocument/2006/relationships/hyperlink" Target="http://kcbux.ru/Statyy/ZA_zizny/za-015_lekarstva-2022.html" TargetMode="External"/><Relationship Id="rId26" Type="http://schemas.openxmlformats.org/officeDocument/2006/relationships/hyperlink" Target="http://kcbux.ru/Statyy/ZA_zizny/za-015_lekarstva-2022.html" TargetMode="External"/><Relationship Id="rId39" Type="http://schemas.openxmlformats.org/officeDocument/2006/relationships/hyperlink" Target="http://kcbux.ru/Statyy/ZA_zizny/za-015_lekarstva-202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cbux.ru/Statyy/ZA_zizny/za-015_lekarstva-2022.html" TargetMode="External"/><Relationship Id="rId34" Type="http://schemas.openxmlformats.org/officeDocument/2006/relationships/hyperlink" Target="http://kcbux.ru/Statyy/ZA_zizny/za-015_lekarstva-2022.html" TargetMode="External"/><Relationship Id="rId7" Type="http://schemas.openxmlformats.org/officeDocument/2006/relationships/hyperlink" Target="http://kcbux.ru/Statyy/ZA_zizny/za-015_lekarstva-2022.html" TargetMode="External"/><Relationship Id="rId12" Type="http://schemas.openxmlformats.org/officeDocument/2006/relationships/hyperlink" Target="http://kcbux.ru/Statyy/ZA_zizny/za-015_lekarstva-2022.html" TargetMode="External"/><Relationship Id="rId17" Type="http://schemas.openxmlformats.org/officeDocument/2006/relationships/hyperlink" Target="http://kcbux.ru/Statyy/ZA_zizny/za-015_lekarstva-2022.html" TargetMode="External"/><Relationship Id="rId25" Type="http://schemas.openxmlformats.org/officeDocument/2006/relationships/hyperlink" Target="http://kcbux.ru/Statyy/ZA_zizny/za-015_lekarstva-2022.html" TargetMode="External"/><Relationship Id="rId33" Type="http://schemas.openxmlformats.org/officeDocument/2006/relationships/hyperlink" Target="http://kcbux.ru/Statyy/ZA_zizny/za-015_lekarstva-2022.html" TargetMode="External"/><Relationship Id="rId38" Type="http://schemas.openxmlformats.org/officeDocument/2006/relationships/hyperlink" Target="http://kcbux.ru/Statyy/ZA_zizny/za-015_lekarstva-20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22.html" TargetMode="External"/><Relationship Id="rId20" Type="http://schemas.openxmlformats.org/officeDocument/2006/relationships/hyperlink" Target="http://kcbux.ru/Statyy/ZA_zizny/za-015_lekarstva-2022-04.html" TargetMode="External"/><Relationship Id="rId29" Type="http://schemas.openxmlformats.org/officeDocument/2006/relationships/hyperlink" Target="http://kcbux.ru/Statyy/2020-COVID-19/COVID-002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2.html" TargetMode="External"/><Relationship Id="rId11" Type="http://schemas.openxmlformats.org/officeDocument/2006/relationships/hyperlink" Target="http://kcbux.ru/Statyy/ZA_zizny/za-015_lekarstva-2022.html" TargetMode="External"/><Relationship Id="rId24" Type="http://schemas.openxmlformats.org/officeDocument/2006/relationships/hyperlink" Target="http://kcbux.ru/Statyy/ZA_zizny/za-015_lekarstva-2022.html" TargetMode="External"/><Relationship Id="rId32" Type="http://schemas.openxmlformats.org/officeDocument/2006/relationships/hyperlink" Target="http://kcbux.ru/Statyy/2020-COVID-19/COVID-002.html" TargetMode="External"/><Relationship Id="rId37" Type="http://schemas.openxmlformats.org/officeDocument/2006/relationships/hyperlink" Target="http://kcbux.ru/Statyy/ZA_zizny/za-015_lekarstva-2022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cbux.ru/Statyy/ZA_zizny/za-015_lekarstva-2022.html" TargetMode="External"/><Relationship Id="rId23" Type="http://schemas.openxmlformats.org/officeDocument/2006/relationships/hyperlink" Target="http://kcbux.ru/Statyy/ZA_zizny/za-015_lekarstva-2022.html" TargetMode="External"/><Relationship Id="rId28" Type="http://schemas.openxmlformats.org/officeDocument/2006/relationships/hyperlink" Target="http://kcbux.ru/Statyy/2020-COVID-19/COVID-002.html" TargetMode="External"/><Relationship Id="rId36" Type="http://schemas.openxmlformats.org/officeDocument/2006/relationships/hyperlink" Target="http://kcbux.ru/Statyy/ZA_zizny/za-015_lekarstva-2022.html" TargetMode="External"/><Relationship Id="rId10" Type="http://schemas.openxmlformats.org/officeDocument/2006/relationships/hyperlink" Target="http://kcbux.ru/Statyy/ZA_zizny/za-015_lekarstva-2022.html" TargetMode="External"/><Relationship Id="rId19" Type="http://schemas.openxmlformats.org/officeDocument/2006/relationships/hyperlink" Target="http://kcbux.ru/Statyy/ZA_zizny/za-015_lekarstva-2022.html" TargetMode="External"/><Relationship Id="rId31" Type="http://schemas.openxmlformats.org/officeDocument/2006/relationships/hyperlink" Target="http://kcbux.ru/Statyy/2020-COVID-19/COVID-0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bux.ru/Statyy/ZA_zizny/za-015_lekarstva-2022.html" TargetMode="External"/><Relationship Id="rId14" Type="http://schemas.openxmlformats.org/officeDocument/2006/relationships/hyperlink" Target="http://kcbux.ru/Statyy/ZA_zizny/za-015_lekarstva-2022.html" TargetMode="External"/><Relationship Id="rId22" Type="http://schemas.openxmlformats.org/officeDocument/2006/relationships/hyperlink" Target="http://kcbux.ru/Statyy/ZA_zizny/za-015_lekarstva-2022.html" TargetMode="External"/><Relationship Id="rId27" Type="http://schemas.openxmlformats.org/officeDocument/2006/relationships/hyperlink" Target="http://kcbux.ru/Statyy/ZA_zizny/za-015_lekarstva-2022.html" TargetMode="External"/><Relationship Id="rId30" Type="http://schemas.openxmlformats.org/officeDocument/2006/relationships/hyperlink" Target="http://kcbux.ru/Statyy/2020-COVID-19/COVID-002.html" TargetMode="External"/><Relationship Id="rId35" Type="http://schemas.openxmlformats.org/officeDocument/2006/relationships/hyperlink" Target="http://kcbux.ru/Statyy/ZA_zizny/za-015_lekarstva-2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14762</Words>
  <Characters>84148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2022-06-21T06:59:00Z</dcterms:created>
  <dcterms:modified xsi:type="dcterms:W3CDTF">2022-06-21T07:00:00Z</dcterms:modified>
</cp:coreProperties>
</file>